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5623" w14:textId="77777777" w:rsidR="00150E07" w:rsidRDefault="00150E07"/>
    <w:p w14:paraId="6B6DA4E8" w14:textId="0137FE87" w:rsidR="00150E07" w:rsidRPr="00055B1B" w:rsidRDefault="00150E07">
      <w:pPr>
        <w:rPr>
          <w:lang w:val="sv-SE"/>
        </w:rPr>
      </w:pPr>
      <w:r>
        <w:tab/>
      </w:r>
      <w:r>
        <w:tab/>
      </w:r>
      <w:r>
        <w:tab/>
      </w:r>
      <w:r>
        <w:tab/>
      </w:r>
      <w:r>
        <w:tab/>
      </w:r>
      <w:r>
        <w:tab/>
      </w:r>
      <w:r>
        <w:tab/>
      </w:r>
      <w:r>
        <w:tab/>
      </w:r>
      <w:r>
        <w:tab/>
      </w:r>
      <w:r w:rsidR="00AF549D" w:rsidRPr="00055B1B">
        <w:rPr>
          <w:lang w:val="sv-SE"/>
        </w:rPr>
        <w:t>Strömsund</w:t>
      </w:r>
      <w:r w:rsidRPr="00055B1B">
        <w:rPr>
          <w:lang w:val="sv-SE"/>
        </w:rPr>
        <w:t xml:space="preserve">, </w:t>
      </w:r>
      <w:r w:rsidR="00AF549D" w:rsidRPr="00055B1B">
        <w:rPr>
          <w:lang w:val="sv-SE"/>
        </w:rPr>
        <w:t>29</w:t>
      </w:r>
      <w:r w:rsidRPr="00055B1B">
        <w:rPr>
          <w:lang w:val="sv-SE"/>
        </w:rPr>
        <w:t>.05.26</w:t>
      </w:r>
    </w:p>
    <w:p w14:paraId="71E0D0F9" w14:textId="418040B4" w:rsidR="00150E07" w:rsidRPr="00055B1B" w:rsidRDefault="00AF549D">
      <w:pPr>
        <w:rPr>
          <w:lang w:val="sv-SE"/>
        </w:rPr>
      </w:pPr>
      <w:r w:rsidRPr="00055B1B">
        <w:rPr>
          <w:lang w:val="sv-SE"/>
        </w:rPr>
        <w:t>VATTUDALENS FISK</w:t>
      </w:r>
      <w:r w:rsidR="00150E07" w:rsidRPr="00055B1B">
        <w:rPr>
          <w:lang w:val="sv-SE"/>
        </w:rPr>
        <w:t xml:space="preserve"> A</w:t>
      </w:r>
      <w:r w:rsidRPr="00055B1B">
        <w:rPr>
          <w:lang w:val="sv-SE"/>
        </w:rPr>
        <w:t>B</w:t>
      </w:r>
    </w:p>
    <w:p w14:paraId="2FE1B9D5" w14:textId="77777777" w:rsidR="00AF549D" w:rsidRPr="00055B1B" w:rsidRDefault="00AF549D" w:rsidP="00AF549D">
      <w:pPr>
        <w:spacing w:before="100" w:beforeAutospacing="1" w:after="100" w:afterAutospacing="1"/>
        <w:outlineLvl w:val="1"/>
        <w:rPr>
          <w:rFonts w:eastAsia="Times New Roman" w:cs="Times New Roman"/>
          <w:b/>
          <w:bCs/>
          <w:color w:val="000000"/>
          <w:kern w:val="0"/>
          <w:sz w:val="36"/>
          <w:szCs w:val="36"/>
          <w:lang w:val="sv-SE" w:eastAsia="nb-NO"/>
          <w14:ligatures w14:val="none"/>
        </w:rPr>
      </w:pPr>
      <w:r w:rsidRPr="00055B1B">
        <w:rPr>
          <w:rFonts w:eastAsia="Times New Roman" w:cs="Times New Roman"/>
          <w:b/>
          <w:bCs/>
          <w:color w:val="000000"/>
          <w:kern w:val="0"/>
          <w:sz w:val="36"/>
          <w:szCs w:val="36"/>
          <w:lang w:val="sv-SE" w:eastAsia="nb-NO"/>
          <w14:ligatures w14:val="none"/>
        </w:rPr>
        <w:t>ASC – RAPPORTERING</w:t>
      </w:r>
    </w:p>
    <w:p w14:paraId="01A2F6ED" w14:textId="77777777" w:rsidR="00AF549D" w:rsidRPr="00055B1B" w:rsidRDefault="00AF549D" w:rsidP="00AF549D">
      <w:pPr>
        <w:spacing w:before="100" w:beforeAutospacing="1" w:after="100" w:afterAutospacing="1"/>
        <w:rPr>
          <w:rFonts w:eastAsia="Times New Roman" w:cs="Times New Roman"/>
          <w:color w:val="000000"/>
          <w:kern w:val="0"/>
          <w:lang w:val="sv-SE" w:eastAsia="nb-NO"/>
          <w14:ligatures w14:val="none"/>
        </w:rPr>
      </w:pPr>
      <w:r w:rsidRPr="00055B1B">
        <w:rPr>
          <w:rFonts w:eastAsia="Times New Roman" w:cs="Times New Roman"/>
          <w:color w:val="000000"/>
          <w:kern w:val="0"/>
          <w:lang w:val="sv-SE" w:eastAsia="nb-NO"/>
          <w14:ligatures w14:val="none"/>
        </w:rPr>
        <w:t>I samband med vår ASC-certifiering ska information om vår verksamhet offentliggöras årligen till våra intressenter.</w:t>
      </w:r>
    </w:p>
    <w:p w14:paraId="18AC932C" w14:textId="2F96C318" w:rsidR="00AF549D" w:rsidRPr="00055B1B" w:rsidRDefault="00AF549D" w:rsidP="00AF549D">
      <w:pPr>
        <w:spacing w:before="100" w:beforeAutospacing="1" w:after="100" w:afterAutospacing="1"/>
        <w:rPr>
          <w:rFonts w:eastAsia="Times New Roman" w:cs="Times New Roman"/>
          <w:color w:val="000000"/>
          <w:kern w:val="0"/>
          <w:lang w:val="sv-SE" w:eastAsia="nb-NO"/>
          <w14:ligatures w14:val="none"/>
        </w:rPr>
      </w:pPr>
      <w:r w:rsidRPr="00055B1B">
        <w:rPr>
          <w:rFonts w:eastAsia="Times New Roman" w:cs="Times New Roman"/>
          <w:color w:val="000000"/>
          <w:kern w:val="0"/>
          <w:lang w:val="sv-SE" w:eastAsia="nb-NO"/>
          <w14:ligatures w14:val="none"/>
        </w:rPr>
        <w:t>ASC är en internationellt erkänd hållbarhetsstandard som ställer höga krav på miljöpåverkan, fiskhälsa, arbetsmiljö, arbetsvillkor och ansvarsfull drift. Standarden ställer även krav på att våra leverantörer och samarbetspartners efterlever relevanta krav kopplade till hållbarhet, kvalitet och ansvarsfull produktion.</w:t>
      </w:r>
    </w:p>
    <w:p w14:paraId="1ABD5A93" w14:textId="296048DE" w:rsidR="00150E07" w:rsidRDefault="00150E07" w:rsidP="00047A35">
      <w:pPr>
        <w:pBdr>
          <w:bottom w:val="single" w:sz="4" w:space="1" w:color="auto"/>
        </w:pBdr>
        <w:rPr>
          <w:b/>
          <w:bCs/>
        </w:rPr>
      </w:pPr>
      <w:r w:rsidRPr="00150E07">
        <w:rPr>
          <w:b/>
          <w:bCs/>
        </w:rPr>
        <w:t>2025</w:t>
      </w:r>
    </w:p>
    <w:p w14:paraId="5B9D6A44" w14:textId="77777777" w:rsidR="00150E07" w:rsidRDefault="00150E07">
      <w:pPr>
        <w:rPr>
          <w:b/>
          <w:bCs/>
        </w:rPr>
      </w:pPr>
    </w:p>
    <w:p w14:paraId="1E2C1040" w14:textId="7773DAD1" w:rsidR="00150E07" w:rsidRPr="00150E07" w:rsidRDefault="00AF549D">
      <w:pPr>
        <w:rPr>
          <w:b/>
          <w:bCs/>
        </w:rPr>
      </w:pPr>
      <w:r>
        <w:rPr>
          <w:b/>
          <w:bCs/>
        </w:rPr>
        <w:t>KASKELOUKT</w:t>
      </w:r>
    </w:p>
    <w:tbl>
      <w:tblPr>
        <w:tblStyle w:val="Tabellrutnt"/>
        <w:tblW w:w="0" w:type="auto"/>
        <w:tblLook w:val="04A0" w:firstRow="1" w:lastRow="0" w:firstColumn="1" w:lastColumn="0" w:noHBand="0" w:noVBand="1"/>
      </w:tblPr>
      <w:tblGrid>
        <w:gridCol w:w="3114"/>
        <w:gridCol w:w="5103"/>
      </w:tblGrid>
      <w:tr w:rsidR="00047A35" w14:paraId="6B25381C" w14:textId="77777777" w:rsidTr="00AF549D">
        <w:tc>
          <w:tcPr>
            <w:tcW w:w="3114" w:type="dxa"/>
            <w:shd w:val="clear" w:color="auto" w:fill="CAEDFB" w:themeFill="accent4" w:themeFillTint="33"/>
          </w:tcPr>
          <w:p w14:paraId="0DE7664D" w14:textId="3CD2BE63" w:rsidR="00047A35" w:rsidRPr="00150E07" w:rsidRDefault="00055B1B">
            <w:pPr>
              <w:rPr>
                <w:b/>
                <w:bCs/>
              </w:rPr>
            </w:pPr>
            <w:proofErr w:type="spellStart"/>
            <w:r>
              <w:rPr>
                <w:b/>
                <w:bCs/>
              </w:rPr>
              <w:t>Ämne</w:t>
            </w:r>
            <w:proofErr w:type="spellEnd"/>
          </w:p>
        </w:tc>
        <w:tc>
          <w:tcPr>
            <w:tcW w:w="5103" w:type="dxa"/>
            <w:shd w:val="clear" w:color="auto" w:fill="CAEDFB" w:themeFill="accent4" w:themeFillTint="33"/>
          </w:tcPr>
          <w:p w14:paraId="014C5724" w14:textId="7EBF53B7" w:rsidR="00047A35" w:rsidRPr="00150E07" w:rsidRDefault="00047A35">
            <w:pPr>
              <w:rPr>
                <w:b/>
                <w:bCs/>
              </w:rPr>
            </w:pPr>
            <w:r w:rsidRPr="00150E07">
              <w:rPr>
                <w:b/>
                <w:bCs/>
              </w:rPr>
              <w:t>Rapportering</w:t>
            </w:r>
          </w:p>
        </w:tc>
      </w:tr>
      <w:tr w:rsidR="00047A35" w14:paraId="07DA477D" w14:textId="77777777" w:rsidTr="00AF549D">
        <w:tc>
          <w:tcPr>
            <w:tcW w:w="3114" w:type="dxa"/>
          </w:tcPr>
          <w:p w14:paraId="0DE677F2" w14:textId="119CA76D" w:rsidR="00047A35" w:rsidRDefault="00AF549D">
            <w:proofErr w:type="spellStart"/>
            <w:r w:rsidRPr="00AF549D">
              <w:t>Oförklarad</w:t>
            </w:r>
            <w:proofErr w:type="spellEnd"/>
            <w:r w:rsidRPr="00AF549D">
              <w:t xml:space="preserve"> </w:t>
            </w:r>
            <w:proofErr w:type="spellStart"/>
            <w:r w:rsidRPr="00AF549D">
              <w:t>förlust</w:t>
            </w:r>
            <w:proofErr w:type="spellEnd"/>
            <w:r>
              <w:t xml:space="preserve"> </w:t>
            </w:r>
            <w:r w:rsidR="00047A35">
              <w:t>(EUL)</w:t>
            </w:r>
          </w:p>
        </w:tc>
        <w:tc>
          <w:tcPr>
            <w:tcW w:w="5103" w:type="dxa"/>
          </w:tcPr>
          <w:p w14:paraId="5D94366F" w14:textId="22FA0ABB" w:rsidR="00047A35" w:rsidRDefault="00047A35">
            <w:r>
              <w:t>0,</w:t>
            </w:r>
            <w:r w:rsidR="00AF549D">
              <w:t>5</w:t>
            </w:r>
            <w:r>
              <w:t xml:space="preserve"> %</w:t>
            </w:r>
          </w:p>
        </w:tc>
      </w:tr>
      <w:tr w:rsidR="00AF549D" w14:paraId="5B6D10B9" w14:textId="77777777" w:rsidTr="00AF549D">
        <w:tc>
          <w:tcPr>
            <w:tcW w:w="3114" w:type="dxa"/>
          </w:tcPr>
          <w:p w14:paraId="5B63E5A2" w14:textId="4CF9CCDA" w:rsidR="00AF549D" w:rsidRPr="00AF549D" w:rsidRDefault="00AF549D">
            <w:r>
              <w:t xml:space="preserve">Trofisk status i </w:t>
            </w:r>
            <w:proofErr w:type="spellStart"/>
            <w:r>
              <w:t>recipienten</w:t>
            </w:r>
            <w:proofErr w:type="spellEnd"/>
          </w:p>
        </w:tc>
        <w:tc>
          <w:tcPr>
            <w:tcW w:w="5103" w:type="dxa"/>
          </w:tcPr>
          <w:p w14:paraId="226D6FF7" w14:textId="50CFF926" w:rsidR="00AF549D" w:rsidRDefault="00AF549D">
            <w:proofErr w:type="spellStart"/>
            <w:r>
              <w:t>Utmärkt</w:t>
            </w:r>
            <w:proofErr w:type="spellEnd"/>
            <w:r>
              <w:t>/</w:t>
            </w:r>
            <w:proofErr w:type="spellStart"/>
            <w:r>
              <w:t>hög</w:t>
            </w:r>
            <w:proofErr w:type="spellEnd"/>
          </w:p>
        </w:tc>
      </w:tr>
      <w:tr w:rsidR="00047A35" w14:paraId="0C181103" w14:textId="77777777" w:rsidTr="00AF549D">
        <w:tc>
          <w:tcPr>
            <w:tcW w:w="3114" w:type="dxa"/>
          </w:tcPr>
          <w:p w14:paraId="5D06AE2C" w14:textId="1F8BDF3F" w:rsidR="00047A35" w:rsidRDefault="00047A35">
            <w:r>
              <w:t>Antibiotikabehandling</w:t>
            </w:r>
          </w:p>
        </w:tc>
        <w:tc>
          <w:tcPr>
            <w:tcW w:w="5103" w:type="dxa"/>
          </w:tcPr>
          <w:p w14:paraId="1F103751" w14:textId="233587D5" w:rsidR="00047A35" w:rsidRDefault="00AF549D">
            <w:r>
              <w:t>Ja</w:t>
            </w:r>
            <w:r w:rsidR="00FE364D">
              <w:t xml:space="preserve">, </w:t>
            </w:r>
            <w:proofErr w:type="spellStart"/>
            <w:r w:rsidR="00FE364D">
              <w:t>Florocol</w:t>
            </w:r>
            <w:proofErr w:type="spellEnd"/>
            <w:r w:rsidR="00FE364D">
              <w:t>, 15. juli -18.juli 2025</w:t>
            </w:r>
          </w:p>
        </w:tc>
      </w:tr>
      <w:tr w:rsidR="00AF549D" w:rsidRPr="00055B1B" w14:paraId="51B2D3BF" w14:textId="77777777" w:rsidTr="00AF549D">
        <w:tc>
          <w:tcPr>
            <w:tcW w:w="3114" w:type="dxa"/>
          </w:tcPr>
          <w:p w14:paraId="5118FDF9" w14:textId="5C52F846" w:rsidR="00AF549D" w:rsidRDefault="00AF549D">
            <w:r>
              <w:t>ASC Status</w:t>
            </w:r>
          </w:p>
        </w:tc>
        <w:tc>
          <w:tcPr>
            <w:tcW w:w="5103" w:type="dxa"/>
          </w:tcPr>
          <w:p w14:paraId="059ACAE7" w14:textId="0E5BB0E1" w:rsidR="00AF549D" w:rsidRPr="00055B1B" w:rsidRDefault="00AF549D">
            <w:pPr>
              <w:rPr>
                <w:lang w:val="en-GB"/>
              </w:rPr>
            </w:pPr>
            <w:r w:rsidRPr="00055B1B">
              <w:rPr>
                <w:lang w:val="en-GB"/>
              </w:rPr>
              <w:t xml:space="preserve">Under assessment. </w:t>
            </w:r>
            <w:proofErr w:type="spellStart"/>
            <w:r w:rsidRPr="00055B1B">
              <w:rPr>
                <w:lang w:val="en-GB"/>
              </w:rPr>
              <w:t>Certifierings</w:t>
            </w:r>
            <w:proofErr w:type="spellEnd"/>
            <w:r w:rsidRPr="00055B1B">
              <w:rPr>
                <w:lang w:val="en-GB"/>
              </w:rPr>
              <w:t xml:space="preserve"> datum: </w:t>
            </w:r>
          </w:p>
          <w:p w14:paraId="46D4183E" w14:textId="36CD8602" w:rsidR="00AF549D" w:rsidRPr="00055B1B" w:rsidRDefault="00AF549D">
            <w:pPr>
              <w:rPr>
                <w:lang w:val="en-GB"/>
              </w:rPr>
            </w:pPr>
            <w:r w:rsidRPr="00055B1B">
              <w:rPr>
                <w:lang w:val="en-GB"/>
              </w:rPr>
              <w:t xml:space="preserve">1-4 </w:t>
            </w:r>
            <w:proofErr w:type="spellStart"/>
            <w:r w:rsidRPr="00055B1B">
              <w:rPr>
                <w:lang w:val="en-GB"/>
              </w:rPr>
              <w:t>juni</w:t>
            </w:r>
            <w:proofErr w:type="spellEnd"/>
          </w:p>
        </w:tc>
      </w:tr>
    </w:tbl>
    <w:p w14:paraId="6A96A2DB" w14:textId="77777777" w:rsidR="00150E07" w:rsidRPr="00055B1B" w:rsidRDefault="00150E07">
      <w:pPr>
        <w:rPr>
          <w:lang w:val="en-GB"/>
        </w:rPr>
      </w:pPr>
    </w:p>
    <w:p w14:paraId="4FD10DDF" w14:textId="50B77375" w:rsidR="00150E07" w:rsidRPr="00150E07" w:rsidRDefault="00AF549D">
      <w:pPr>
        <w:rPr>
          <w:b/>
          <w:bCs/>
        </w:rPr>
      </w:pPr>
      <w:r>
        <w:rPr>
          <w:b/>
          <w:bCs/>
        </w:rPr>
        <w:t>LUSPHOLMEN</w:t>
      </w:r>
    </w:p>
    <w:tbl>
      <w:tblPr>
        <w:tblStyle w:val="Tabellrutnt"/>
        <w:tblW w:w="0" w:type="auto"/>
        <w:tblLook w:val="04A0" w:firstRow="1" w:lastRow="0" w:firstColumn="1" w:lastColumn="0" w:noHBand="0" w:noVBand="1"/>
      </w:tblPr>
      <w:tblGrid>
        <w:gridCol w:w="3114"/>
        <w:gridCol w:w="5103"/>
      </w:tblGrid>
      <w:tr w:rsidR="00047A35" w14:paraId="4BEB2D20" w14:textId="77777777" w:rsidTr="00AF549D">
        <w:tc>
          <w:tcPr>
            <w:tcW w:w="3114" w:type="dxa"/>
            <w:shd w:val="clear" w:color="auto" w:fill="CAEDFB" w:themeFill="accent4" w:themeFillTint="33"/>
          </w:tcPr>
          <w:p w14:paraId="4C852988" w14:textId="0AC17C92" w:rsidR="00047A35" w:rsidRPr="00150E07" w:rsidRDefault="00055B1B" w:rsidP="00DB7795">
            <w:pPr>
              <w:rPr>
                <w:b/>
                <w:bCs/>
              </w:rPr>
            </w:pPr>
            <w:proofErr w:type="spellStart"/>
            <w:r>
              <w:rPr>
                <w:b/>
                <w:bCs/>
              </w:rPr>
              <w:t>Ämne</w:t>
            </w:r>
            <w:proofErr w:type="spellEnd"/>
          </w:p>
        </w:tc>
        <w:tc>
          <w:tcPr>
            <w:tcW w:w="5103" w:type="dxa"/>
            <w:shd w:val="clear" w:color="auto" w:fill="CAEDFB" w:themeFill="accent4" w:themeFillTint="33"/>
          </w:tcPr>
          <w:p w14:paraId="5F4FA779" w14:textId="77777777" w:rsidR="00047A35" w:rsidRPr="00150E07" w:rsidRDefault="00047A35" w:rsidP="00DB7795">
            <w:pPr>
              <w:rPr>
                <w:b/>
                <w:bCs/>
              </w:rPr>
            </w:pPr>
            <w:r w:rsidRPr="00150E07">
              <w:rPr>
                <w:b/>
                <w:bCs/>
              </w:rPr>
              <w:t>Rapportering</w:t>
            </w:r>
          </w:p>
        </w:tc>
      </w:tr>
      <w:tr w:rsidR="00047A35" w14:paraId="146817BB" w14:textId="77777777" w:rsidTr="00AF549D">
        <w:tc>
          <w:tcPr>
            <w:tcW w:w="3114" w:type="dxa"/>
          </w:tcPr>
          <w:p w14:paraId="182F031D" w14:textId="2EA682BD" w:rsidR="00047A35" w:rsidRDefault="00AF549D" w:rsidP="00DB7795">
            <w:proofErr w:type="spellStart"/>
            <w:r w:rsidRPr="00AF549D">
              <w:t>Oförklarad</w:t>
            </w:r>
            <w:proofErr w:type="spellEnd"/>
            <w:r w:rsidRPr="00AF549D">
              <w:t xml:space="preserve"> </w:t>
            </w:r>
            <w:proofErr w:type="spellStart"/>
            <w:r w:rsidRPr="00AF549D">
              <w:t>förlust</w:t>
            </w:r>
            <w:proofErr w:type="spellEnd"/>
            <w:r>
              <w:t xml:space="preserve"> (EUL)</w:t>
            </w:r>
          </w:p>
        </w:tc>
        <w:tc>
          <w:tcPr>
            <w:tcW w:w="5103" w:type="dxa"/>
          </w:tcPr>
          <w:p w14:paraId="676ED887" w14:textId="204DCE9C" w:rsidR="00047A35" w:rsidRDefault="00AF549D" w:rsidP="00DB7795">
            <w:r>
              <w:t>6,1</w:t>
            </w:r>
            <w:r w:rsidR="00047A35">
              <w:t>%</w:t>
            </w:r>
          </w:p>
        </w:tc>
      </w:tr>
      <w:tr w:rsidR="00047A35" w14:paraId="49062C26" w14:textId="77777777" w:rsidTr="00AF549D">
        <w:tc>
          <w:tcPr>
            <w:tcW w:w="3114" w:type="dxa"/>
          </w:tcPr>
          <w:p w14:paraId="7863215E" w14:textId="08EB93D9" w:rsidR="00047A35" w:rsidRDefault="00AF549D" w:rsidP="00DB7795">
            <w:r>
              <w:t xml:space="preserve">Trofisk status i </w:t>
            </w:r>
            <w:proofErr w:type="spellStart"/>
            <w:r>
              <w:t>recipienten</w:t>
            </w:r>
            <w:proofErr w:type="spellEnd"/>
          </w:p>
        </w:tc>
        <w:tc>
          <w:tcPr>
            <w:tcW w:w="5103" w:type="dxa"/>
          </w:tcPr>
          <w:p w14:paraId="4E9DA779" w14:textId="5D069DF8" w:rsidR="00047A35" w:rsidRDefault="00055B1B" w:rsidP="00DB7795">
            <w:r>
              <w:t>God</w:t>
            </w:r>
          </w:p>
        </w:tc>
      </w:tr>
      <w:tr w:rsidR="00047A35" w14:paraId="61797F1D" w14:textId="77777777" w:rsidTr="00AF549D">
        <w:tc>
          <w:tcPr>
            <w:tcW w:w="3114" w:type="dxa"/>
          </w:tcPr>
          <w:p w14:paraId="0CD87D3B" w14:textId="39C0410A" w:rsidR="00047A35" w:rsidRDefault="00047A35" w:rsidP="00DB7795">
            <w:r>
              <w:t>Antibiotikabehandling</w:t>
            </w:r>
          </w:p>
        </w:tc>
        <w:tc>
          <w:tcPr>
            <w:tcW w:w="5103" w:type="dxa"/>
          </w:tcPr>
          <w:p w14:paraId="2B084043" w14:textId="77777777" w:rsidR="00FE364D" w:rsidRDefault="00AF549D" w:rsidP="00DB7795">
            <w:r>
              <w:t>Ja</w:t>
            </w:r>
            <w:r w:rsidR="00FE364D">
              <w:t xml:space="preserve">, </w:t>
            </w:r>
            <w:proofErr w:type="spellStart"/>
            <w:r w:rsidR="00FE364D">
              <w:t>Florocol</w:t>
            </w:r>
            <w:proofErr w:type="spellEnd"/>
            <w:r w:rsidR="00FE364D">
              <w:t xml:space="preserve">, </w:t>
            </w:r>
          </w:p>
          <w:p w14:paraId="54DB5F9F" w14:textId="741FE21F" w:rsidR="00FE364D" w:rsidRDefault="00FE364D" w:rsidP="00DB7795">
            <w:r>
              <w:t>1. juli-11. juli 2025, 11. juni – 22 september 25.</w:t>
            </w:r>
          </w:p>
        </w:tc>
      </w:tr>
      <w:tr w:rsidR="00AF549D" w:rsidRPr="00055B1B" w14:paraId="465DFFC5" w14:textId="77777777" w:rsidTr="00AF549D">
        <w:tc>
          <w:tcPr>
            <w:tcW w:w="3114" w:type="dxa"/>
          </w:tcPr>
          <w:p w14:paraId="7A87C67A" w14:textId="1D9EEF05" w:rsidR="00AF549D" w:rsidRDefault="00AF549D" w:rsidP="00DB7795">
            <w:r>
              <w:t>ASC Status</w:t>
            </w:r>
          </w:p>
        </w:tc>
        <w:tc>
          <w:tcPr>
            <w:tcW w:w="5103" w:type="dxa"/>
          </w:tcPr>
          <w:p w14:paraId="719F11C8" w14:textId="5B3450BC" w:rsidR="00AF549D" w:rsidRPr="00055B1B" w:rsidRDefault="00AF549D" w:rsidP="00AF549D">
            <w:pPr>
              <w:rPr>
                <w:lang w:val="en-GB"/>
              </w:rPr>
            </w:pPr>
            <w:r w:rsidRPr="00055B1B">
              <w:rPr>
                <w:lang w:val="en-GB"/>
              </w:rPr>
              <w:t xml:space="preserve">Under assessment. </w:t>
            </w:r>
            <w:proofErr w:type="spellStart"/>
            <w:r w:rsidRPr="00055B1B">
              <w:rPr>
                <w:lang w:val="en-GB"/>
              </w:rPr>
              <w:t>Certifierings</w:t>
            </w:r>
            <w:proofErr w:type="spellEnd"/>
            <w:r w:rsidRPr="00055B1B">
              <w:rPr>
                <w:lang w:val="en-GB"/>
              </w:rPr>
              <w:t xml:space="preserve"> datum: </w:t>
            </w:r>
          </w:p>
          <w:p w14:paraId="45D63938" w14:textId="7E7A1C57" w:rsidR="00AF549D" w:rsidRPr="00055B1B" w:rsidRDefault="00AF549D" w:rsidP="00AF549D">
            <w:pPr>
              <w:rPr>
                <w:lang w:val="en-GB"/>
              </w:rPr>
            </w:pPr>
            <w:r w:rsidRPr="00055B1B">
              <w:rPr>
                <w:lang w:val="en-GB"/>
              </w:rPr>
              <w:t xml:space="preserve">1-4 </w:t>
            </w:r>
            <w:proofErr w:type="spellStart"/>
            <w:r w:rsidRPr="00055B1B">
              <w:rPr>
                <w:lang w:val="en-GB"/>
              </w:rPr>
              <w:t>juni</w:t>
            </w:r>
            <w:proofErr w:type="spellEnd"/>
          </w:p>
        </w:tc>
      </w:tr>
    </w:tbl>
    <w:p w14:paraId="4CE617B5" w14:textId="77777777" w:rsidR="00150E07" w:rsidRPr="00055B1B" w:rsidRDefault="00150E07">
      <w:pPr>
        <w:rPr>
          <w:lang w:val="en-GB"/>
        </w:rPr>
      </w:pPr>
    </w:p>
    <w:p w14:paraId="537DF7A5" w14:textId="6BD22D2B" w:rsidR="00150E07" w:rsidRPr="00AF549D" w:rsidRDefault="00AF549D">
      <w:pPr>
        <w:rPr>
          <w:b/>
          <w:bCs/>
        </w:rPr>
      </w:pPr>
      <w:r w:rsidRPr="00AF549D">
        <w:rPr>
          <w:b/>
          <w:bCs/>
        </w:rPr>
        <w:t>LINJEVIKEN</w:t>
      </w:r>
    </w:p>
    <w:tbl>
      <w:tblPr>
        <w:tblStyle w:val="Tabellrutnt"/>
        <w:tblW w:w="0" w:type="auto"/>
        <w:tblLook w:val="04A0" w:firstRow="1" w:lastRow="0" w:firstColumn="1" w:lastColumn="0" w:noHBand="0" w:noVBand="1"/>
      </w:tblPr>
      <w:tblGrid>
        <w:gridCol w:w="3114"/>
        <w:gridCol w:w="5103"/>
      </w:tblGrid>
      <w:tr w:rsidR="00AF549D" w14:paraId="26E875A4" w14:textId="77777777" w:rsidTr="00AF549D">
        <w:tc>
          <w:tcPr>
            <w:tcW w:w="3114" w:type="dxa"/>
            <w:shd w:val="clear" w:color="auto" w:fill="CAEDFB" w:themeFill="accent4" w:themeFillTint="33"/>
          </w:tcPr>
          <w:p w14:paraId="32498689" w14:textId="4F108398" w:rsidR="00AF549D" w:rsidRPr="00150E07" w:rsidRDefault="00055B1B" w:rsidP="0097600C">
            <w:pPr>
              <w:rPr>
                <w:b/>
                <w:bCs/>
              </w:rPr>
            </w:pPr>
            <w:proofErr w:type="spellStart"/>
            <w:r>
              <w:rPr>
                <w:b/>
                <w:bCs/>
              </w:rPr>
              <w:t>Ämne</w:t>
            </w:r>
            <w:proofErr w:type="spellEnd"/>
          </w:p>
        </w:tc>
        <w:tc>
          <w:tcPr>
            <w:tcW w:w="5103" w:type="dxa"/>
            <w:shd w:val="clear" w:color="auto" w:fill="CAEDFB" w:themeFill="accent4" w:themeFillTint="33"/>
          </w:tcPr>
          <w:p w14:paraId="49BB062B" w14:textId="77777777" w:rsidR="00AF549D" w:rsidRPr="00150E07" w:rsidRDefault="00AF549D" w:rsidP="0097600C">
            <w:pPr>
              <w:rPr>
                <w:b/>
                <w:bCs/>
              </w:rPr>
            </w:pPr>
            <w:r w:rsidRPr="00150E07">
              <w:rPr>
                <w:b/>
                <w:bCs/>
              </w:rPr>
              <w:t>Rapportering</w:t>
            </w:r>
          </w:p>
        </w:tc>
      </w:tr>
      <w:tr w:rsidR="00AF549D" w14:paraId="33A9D091" w14:textId="77777777" w:rsidTr="00AF549D">
        <w:tc>
          <w:tcPr>
            <w:tcW w:w="3114" w:type="dxa"/>
          </w:tcPr>
          <w:p w14:paraId="3EF5DC23" w14:textId="2E47F015" w:rsidR="00AF549D" w:rsidRDefault="00055B1B" w:rsidP="0097600C">
            <w:proofErr w:type="spellStart"/>
            <w:r w:rsidRPr="00AF549D">
              <w:t>Oförklarad</w:t>
            </w:r>
            <w:proofErr w:type="spellEnd"/>
            <w:r w:rsidRPr="00AF549D">
              <w:t xml:space="preserve"> </w:t>
            </w:r>
            <w:proofErr w:type="spellStart"/>
            <w:r w:rsidRPr="00AF549D">
              <w:t>förlust</w:t>
            </w:r>
            <w:proofErr w:type="spellEnd"/>
            <w:r>
              <w:t xml:space="preserve"> (EUL)</w:t>
            </w:r>
          </w:p>
        </w:tc>
        <w:tc>
          <w:tcPr>
            <w:tcW w:w="5103" w:type="dxa"/>
          </w:tcPr>
          <w:p w14:paraId="790AF018" w14:textId="21C12478" w:rsidR="00AF549D" w:rsidRDefault="00AF549D" w:rsidP="0097600C">
            <w:r>
              <w:t>Information kommer</w:t>
            </w:r>
          </w:p>
        </w:tc>
      </w:tr>
      <w:tr w:rsidR="00AF549D" w14:paraId="66A8E6C8" w14:textId="77777777" w:rsidTr="00AF549D">
        <w:tc>
          <w:tcPr>
            <w:tcW w:w="3114" w:type="dxa"/>
          </w:tcPr>
          <w:p w14:paraId="14B30A4B" w14:textId="1D8BFACF" w:rsidR="00AF549D" w:rsidRDefault="00AF549D" w:rsidP="0097600C">
            <w:r>
              <w:t xml:space="preserve">Trofisk status i </w:t>
            </w:r>
            <w:proofErr w:type="spellStart"/>
            <w:r>
              <w:t>recipienten</w:t>
            </w:r>
            <w:proofErr w:type="spellEnd"/>
          </w:p>
        </w:tc>
        <w:tc>
          <w:tcPr>
            <w:tcW w:w="5103" w:type="dxa"/>
          </w:tcPr>
          <w:p w14:paraId="339E9AE4" w14:textId="49CA0012" w:rsidR="00AF549D" w:rsidRDefault="00AF549D" w:rsidP="0097600C">
            <w:proofErr w:type="spellStart"/>
            <w:r>
              <w:t>Utmärkt</w:t>
            </w:r>
            <w:proofErr w:type="spellEnd"/>
            <w:r>
              <w:t>/</w:t>
            </w:r>
            <w:proofErr w:type="spellStart"/>
            <w:r>
              <w:t>hög</w:t>
            </w:r>
            <w:proofErr w:type="spellEnd"/>
          </w:p>
        </w:tc>
      </w:tr>
      <w:tr w:rsidR="00AF549D" w14:paraId="6FEE3A07" w14:textId="77777777" w:rsidTr="00AF549D">
        <w:tc>
          <w:tcPr>
            <w:tcW w:w="3114" w:type="dxa"/>
          </w:tcPr>
          <w:p w14:paraId="78AA6B35" w14:textId="62AD9F2C" w:rsidR="00AF549D" w:rsidRDefault="00AF549D" w:rsidP="0097600C">
            <w:r>
              <w:t>Antibiotikabehandling</w:t>
            </w:r>
          </w:p>
        </w:tc>
        <w:tc>
          <w:tcPr>
            <w:tcW w:w="5103" w:type="dxa"/>
          </w:tcPr>
          <w:p w14:paraId="3CDFC751" w14:textId="0FD4E967" w:rsidR="00AF549D" w:rsidRDefault="00AF549D" w:rsidP="0097600C">
            <w:proofErr w:type="spellStart"/>
            <w:r>
              <w:t>Ne</w:t>
            </w:r>
            <w:r w:rsidR="00055B1B">
              <w:t>j</w:t>
            </w:r>
            <w:proofErr w:type="spellEnd"/>
          </w:p>
        </w:tc>
      </w:tr>
      <w:tr w:rsidR="00AF549D" w14:paraId="30E55115" w14:textId="77777777" w:rsidTr="00AF549D">
        <w:tc>
          <w:tcPr>
            <w:tcW w:w="3114" w:type="dxa"/>
          </w:tcPr>
          <w:p w14:paraId="2D764D54" w14:textId="5A8C43B4" w:rsidR="00AF549D" w:rsidRDefault="00AF549D" w:rsidP="0097600C">
            <w:r>
              <w:t>ASC Status</w:t>
            </w:r>
          </w:p>
        </w:tc>
        <w:tc>
          <w:tcPr>
            <w:tcW w:w="5103" w:type="dxa"/>
          </w:tcPr>
          <w:p w14:paraId="2E814949" w14:textId="5E9A6EEE" w:rsidR="00AF549D" w:rsidRDefault="00AF549D" w:rsidP="0097600C">
            <w:proofErr w:type="spellStart"/>
            <w:r>
              <w:t>Certifierad</w:t>
            </w:r>
            <w:proofErr w:type="spellEnd"/>
          </w:p>
        </w:tc>
      </w:tr>
    </w:tbl>
    <w:p w14:paraId="3889061D" w14:textId="77777777" w:rsidR="00AF549D" w:rsidRDefault="00AF549D"/>
    <w:p w14:paraId="0B3BD14A" w14:textId="196EA773" w:rsidR="00AF549D" w:rsidRPr="00AF549D" w:rsidRDefault="00AF549D">
      <w:pPr>
        <w:rPr>
          <w:b/>
          <w:bCs/>
        </w:rPr>
      </w:pPr>
      <w:r w:rsidRPr="00AF549D">
        <w:rPr>
          <w:b/>
          <w:bCs/>
        </w:rPr>
        <w:t>POSTVIKEN</w:t>
      </w:r>
    </w:p>
    <w:tbl>
      <w:tblPr>
        <w:tblStyle w:val="Tabellrutnt"/>
        <w:tblW w:w="0" w:type="auto"/>
        <w:tblLook w:val="04A0" w:firstRow="1" w:lastRow="0" w:firstColumn="1" w:lastColumn="0" w:noHBand="0" w:noVBand="1"/>
      </w:tblPr>
      <w:tblGrid>
        <w:gridCol w:w="3114"/>
        <w:gridCol w:w="5103"/>
      </w:tblGrid>
      <w:tr w:rsidR="00AF549D" w14:paraId="7BB23E66" w14:textId="77777777" w:rsidTr="00441589">
        <w:tc>
          <w:tcPr>
            <w:tcW w:w="3114" w:type="dxa"/>
            <w:shd w:val="clear" w:color="auto" w:fill="CAEDFB" w:themeFill="accent4" w:themeFillTint="33"/>
          </w:tcPr>
          <w:p w14:paraId="213502F3" w14:textId="4880E7C2" w:rsidR="00AF549D" w:rsidRPr="00150E07" w:rsidRDefault="00055B1B" w:rsidP="0097600C">
            <w:pPr>
              <w:rPr>
                <w:b/>
                <w:bCs/>
              </w:rPr>
            </w:pPr>
            <w:proofErr w:type="spellStart"/>
            <w:r>
              <w:rPr>
                <w:b/>
                <w:bCs/>
              </w:rPr>
              <w:t>Ämne</w:t>
            </w:r>
            <w:proofErr w:type="spellEnd"/>
          </w:p>
        </w:tc>
        <w:tc>
          <w:tcPr>
            <w:tcW w:w="5103" w:type="dxa"/>
            <w:shd w:val="clear" w:color="auto" w:fill="CAEDFB" w:themeFill="accent4" w:themeFillTint="33"/>
          </w:tcPr>
          <w:p w14:paraId="09BEE70B" w14:textId="77777777" w:rsidR="00AF549D" w:rsidRPr="00150E07" w:rsidRDefault="00AF549D" w:rsidP="0097600C">
            <w:pPr>
              <w:rPr>
                <w:b/>
                <w:bCs/>
              </w:rPr>
            </w:pPr>
            <w:r w:rsidRPr="00150E07">
              <w:rPr>
                <w:b/>
                <w:bCs/>
              </w:rPr>
              <w:t>Rapportering</w:t>
            </w:r>
          </w:p>
        </w:tc>
      </w:tr>
      <w:tr w:rsidR="00AF549D" w14:paraId="16BF996A" w14:textId="77777777" w:rsidTr="00441589">
        <w:tc>
          <w:tcPr>
            <w:tcW w:w="3114" w:type="dxa"/>
          </w:tcPr>
          <w:p w14:paraId="0010D21C" w14:textId="7ADC13D8" w:rsidR="00AF549D" w:rsidRDefault="00AF549D" w:rsidP="0097600C">
            <w:proofErr w:type="spellStart"/>
            <w:r w:rsidRPr="00AF549D">
              <w:t>Oförklarad</w:t>
            </w:r>
            <w:proofErr w:type="spellEnd"/>
            <w:r w:rsidRPr="00AF549D">
              <w:t xml:space="preserve"> </w:t>
            </w:r>
            <w:proofErr w:type="spellStart"/>
            <w:r w:rsidRPr="00AF549D">
              <w:t>förlust</w:t>
            </w:r>
            <w:proofErr w:type="spellEnd"/>
            <w:r>
              <w:t xml:space="preserve"> (EUL)</w:t>
            </w:r>
          </w:p>
        </w:tc>
        <w:tc>
          <w:tcPr>
            <w:tcW w:w="5103" w:type="dxa"/>
          </w:tcPr>
          <w:p w14:paraId="205923D0" w14:textId="200A0691" w:rsidR="00AF549D" w:rsidRDefault="00AF549D" w:rsidP="0097600C">
            <w:r>
              <w:t>Information kommer</w:t>
            </w:r>
          </w:p>
        </w:tc>
      </w:tr>
      <w:tr w:rsidR="00AF549D" w14:paraId="11DA5B06" w14:textId="77777777" w:rsidTr="00441589">
        <w:tc>
          <w:tcPr>
            <w:tcW w:w="3114" w:type="dxa"/>
          </w:tcPr>
          <w:p w14:paraId="4F6D371F" w14:textId="45992B58" w:rsidR="00AF549D" w:rsidRDefault="00AF549D" w:rsidP="0097600C">
            <w:r>
              <w:t xml:space="preserve">Trofisk status i </w:t>
            </w:r>
            <w:proofErr w:type="spellStart"/>
            <w:r>
              <w:t>recipienten</w:t>
            </w:r>
            <w:proofErr w:type="spellEnd"/>
          </w:p>
        </w:tc>
        <w:tc>
          <w:tcPr>
            <w:tcW w:w="5103" w:type="dxa"/>
          </w:tcPr>
          <w:p w14:paraId="2BE88245" w14:textId="530035EE" w:rsidR="00AF549D" w:rsidRDefault="00AF549D" w:rsidP="0097600C">
            <w:proofErr w:type="spellStart"/>
            <w:r>
              <w:t>Utmärkt</w:t>
            </w:r>
            <w:proofErr w:type="spellEnd"/>
            <w:r>
              <w:t>/</w:t>
            </w:r>
            <w:proofErr w:type="spellStart"/>
            <w:r>
              <w:t>hög</w:t>
            </w:r>
            <w:proofErr w:type="spellEnd"/>
          </w:p>
        </w:tc>
      </w:tr>
      <w:tr w:rsidR="00AF549D" w14:paraId="14FC2726" w14:textId="77777777" w:rsidTr="00441589">
        <w:tc>
          <w:tcPr>
            <w:tcW w:w="3114" w:type="dxa"/>
          </w:tcPr>
          <w:p w14:paraId="00E2B360" w14:textId="5FABF39C" w:rsidR="00AF549D" w:rsidRDefault="00AF549D" w:rsidP="0097600C">
            <w:r>
              <w:t>Antibiotikabehandling</w:t>
            </w:r>
          </w:p>
        </w:tc>
        <w:tc>
          <w:tcPr>
            <w:tcW w:w="5103" w:type="dxa"/>
          </w:tcPr>
          <w:p w14:paraId="14081436" w14:textId="5311F927" w:rsidR="00AF549D" w:rsidRDefault="00AF549D" w:rsidP="0097600C">
            <w:proofErr w:type="spellStart"/>
            <w:r>
              <w:t>Ne</w:t>
            </w:r>
            <w:r w:rsidR="00055B1B">
              <w:t>j</w:t>
            </w:r>
            <w:proofErr w:type="spellEnd"/>
          </w:p>
        </w:tc>
      </w:tr>
      <w:tr w:rsidR="00441589" w14:paraId="3490F766" w14:textId="77777777" w:rsidTr="00441589">
        <w:tc>
          <w:tcPr>
            <w:tcW w:w="3114" w:type="dxa"/>
          </w:tcPr>
          <w:p w14:paraId="566C172E" w14:textId="1F8C72BB" w:rsidR="00441589" w:rsidRDefault="00441589" w:rsidP="00441589">
            <w:r>
              <w:t>ASC Status</w:t>
            </w:r>
          </w:p>
        </w:tc>
        <w:tc>
          <w:tcPr>
            <w:tcW w:w="5103" w:type="dxa"/>
          </w:tcPr>
          <w:p w14:paraId="0BC235A7" w14:textId="6A1A21E9" w:rsidR="00441589" w:rsidRDefault="00441589" w:rsidP="00441589">
            <w:proofErr w:type="spellStart"/>
            <w:r>
              <w:t>Certifierad</w:t>
            </w:r>
            <w:proofErr w:type="spellEnd"/>
          </w:p>
        </w:tc>
      </w:tr>
    </w:tbl>
    <w:p w14:paraId="634A29C0" w14:textId="77777777" w:rsidR="00AF549D" w:rsidRDefault="00AF549D"/>
    <w:p w14:paraId="0C07FD56" w14:textId="35B9776B" w:rsidR="002F05BC" w:rsidRPr="00441589" w:rsidRDefault="00AF549D">
      <w:pPr>
        <w:rPr>
          <w:b/>
          <w:bCs/>
        </w:rPr>
      </w:pPr>
      <w:r w:rsidRPr="00441589">
        <w:rPr>
          <w:b/>
          <w:bCs/>
        </w:rPr>
        <w:t>LURÖ</w:t>
      </w:r>
    </w:p>
    <w:tbl>
      <w:tblPr>
        <w:tblStyle w:val="Tabellrutnt"/>
        <w:tblW w:w="0" w:type="auto"/>
        <w:tblLook w:val="04A0" w:firstRow="1" w:lastRow="0" w:firstColumn="1" w:lastColumn="0" w:noHBand="0" w:noVBand="1"/>
      </w:tblPr>
      <w:tblGrid>
        <w:gridCol w:w="3114"/>
        <w:gridCol w:w="4961"/>
      </w:tblGrid>
      <w:tr w:rsidR="00AF549D" w14:paraId="7D95565F" w14:textId="77777777" w:rsidTr="00441589">
        <w:tc>
          <w:tcPr>
            <w:tcW w:w="3114" w:type="dxa"/>
            <w:shd w:val="clear" w:color="auto" w:fill="CAEDFB" w:themeFill="accent4" w:themeFillTint="33"/>
          </w:tcPr>
          <w:p w14:paraId="28769F61" w14:textId="54E39E79" w:rsidR="00AF549D" w:rsidRPr="00150E07" w:rsidRDefault="00055B1B" w:rsidP="0097600C">
            <w:pPr>
              <w:rPr>
                <w:b/>
                <w:bCs/>
              </w:rPr>
            </w:pPr>
            <w:proofErr w:type="spellStart"/>
            <w:r>
              <w:rPr>
                <w:b/>
                <w:bCs/>
              </w:rPr>
              <w:t>Ämne</w:t>
            </w:r>
            <w:proofErr w:type="spellEnd"/>
          </w:p>
        </w:tc>
        <w:tc>
          <w:tcPr>
            <w:tcW w:w="4961" w:type="dxa"/>
            <w:shd w:val="clear" w:color="auto" w:fill="CAEDFB" w:themeFill="accent4" w:themeFillTint="33"/>
          </w:tcPr>
          <w:p w14:paraId="69CD21C4" w14:textId="77777777" w:rsidR="00AF549D" w:rsidRPr="00150E07" w:rsidRDefault="00AF549D" w:rsidP="0097600C">
            <w:pPr>
              <w:rPr>
                <w:b/>
                <w:bCs/>
              </w:rPr>
            </w:pPr>
            <w:r w:rsidRPr="00150E07">
              <w:rPr>
                <w:b/>
                <w:bCs/>
              </w:rPr>
              <w:t>Rapportering</w:t>
            </w:r>
          </w:p>
        </w:tc>
      </w:tr>
      <w:tr w:rsidR="00AF549D" w14:paraId="71A54640" w14:textId="77777777" w:rsidTr="00441589">
        <w:tc>
          <w:tcPr>
            <w:tcW w:w="3114" w:type="dxa"/>
          </w:tcPr>
          <w:p w14:paraId="651F6DE6" w14:textId="53033944" w:rsidR="00AF549D" w:rsidRDefault="00AF549D" w:rsidP="0097600C">
            <w:proofErr w:type="spellStart"/>
            <w:r w:rsidRPr="00AF549D">
              <w:t>Oförklarad</w:t>
            </w:r>
            <w:proofErr w:type="spellEnd"/>
            <w:r w:rsidRPr="00AF549D">
              <w:t xml:space="preserve"> </w:t>
            </w:r>
            <w:proofErr w:type="spellStart"/>
            <w:r w:rsidRPr="00AF549D">
              <w:t>förlust</w:t>
            </w:r>
            <w:proofErr w:type="spellEnd"/>
            <w:r>
              <w:t xml:space="preserve"> (EUL)</w:t>
            </w:r>
          </w:p>
        </w:tc>
        <w:tc>
          <w:tcPr>
            <w:tcW w:w="4961" w:type="dxa"/>
          </w:tcPr>
          <w:p w14:paraId="01C80645" w14:textId="5A27CBE0" w:rsidR="00AF549D" w:rsidRDefault="00AF549D" w:rsidP="0097600C">
            <w:r>
              <w:t>Information kommer</w:t>
            </w:r>
          </w:p>
        </w:tc>
      </w:tr>
      <w:tr w:rsidR="00AF549D" w14:paraId="2024BBCC" w14:textId="77777777" w:rsidTr="00441589">
        <w:tc>
          <w:tcPr>
            <w:tcW w:w="3114" w:type="dxa"/>
          </w:tcPr>
          <w:p w14:paraId="6C850680" w14:textId="06E69DA1" w:rsidR="00AF549D" w:rsidRDefault="00AF549D" w:rsidP="0097600C">
            <w:r>
              <w:t xml:space="preserve">Trofisk status i </w:t>
            </w:r>
            <w:proofErr w:type="spellStart"/>
            <w:r>
              <w:t>recipienten</w:t>
            </w:r>
            <w:proofErr w:type="spellEnd"/>
          </w:p>
        </w:tc>
        <w:tc>
          <w:tcPr>
            <w:tcW w:w="4961" w:type="dxa"/>
          </w:tcPr>
          <w:p w14:paraId="46575A01" w14:textId="035DBD2B" w:rsidR="00AF549D" w:rsidRDefault="00AF549D" w:rsidP="0097600C">
            <w:proofErr w:type="spellStart"/>
            <w:r>
              <w:t>Utmärkt</w:t>
            </w:r>
            <w:proofErr w:type="spellEnd"/>
            <w:r>
              <w:t>/</w:t>
            </w:r>
            <w:proofErr w:type="spellStart"/>
            <w:r>
              <w:t>hög</w:t>
            </w:r>
            <w:proofErr w:type="spellEnd"/>
          </w:p>
        </w:tc>
      </w:tr>
      <w:tr w:rsidR="00AF549D" w14:paraId="19217093" w14:textId="77777777" w:rsidTr="00441589">
        <w:tc>
          <w:tcPr>
            <w:tcW w:w="3114" w:type="dxa"/>
          </w:tcPr>
          <w:p w14:paraId="3C453602" w14:textId="540039B8" w:rsidR="00AF549D" w:rsidRDefault="00AF549D" w:rsidP="0097600C">
            <w:r>
              <w:t>Antibiotikabehandling</w:t>
            </w:r>
          </w:p>
        </w:tc>
        <w:tc>
          <w:tcPr>
            <w:tcW w:w="4961" w:type="dxa"/>
          </w:tcPr>
          <w:p w14:paraId="4635CDB5" w14:textId="7275C032" w:rsidR="00AF549D" w:rsidRDefault="00AF549D" w:rsidP="0097600C">
            <w:r>
              <w:t>Ja</w:t>
            </w:r>
            <w:r w:rsidR="00FE364D">
              <w:t xml:space="preserve">, </w:t>
            </w:r>
            <w:proofErr w:type="spellStart"/>
            <w:r w:rsidR="00FE364D">
              <w:t>Florocol</w:t>
            </w:r>
            <w:proofErr w:type="spellEnd"/>
          </w:p>
        </w:tc>
      </w:tr>
      <w:tr w:rsidR="00441589" w14:paraId="1B0A097F" w14:textId="77777777" w:rsidTr="00441589">
        <w:tc>
          <w:tcPr>
            <w:tcW w:w="3114" w:type="dxa"/>
          </w:tcPr>
          <w:p w14:paraId="19432722" w14:textId="1808393F" w:rsidR="00441589" w:rsidRDefault="00441589" w:rsidP="00441589">
            <w:r>
              <w:t>ASC Status</w:t>
            </w:r>
          </w:p>
        </w:tc>
        <w:tc>
          <w:tcPr>
            <w:tcW w:w="4961" w:type="dxa"/>
          </w:tcPr>
          <w:p w14:paraId="40410FDB" w14:textId="0E88EB59" w:rsidR="00441589" w:rsidRDefault="00441589" w:rsidP="00441589">
            <w:proofErr w:type="spellStart"/>
            <w:r>
              <w:t>Certifierad</w:t>
            </w:r>
            <w:proofErr w:type="spellEnd"/>
          </w:p>
        </w:tc>
      </w:tr>
    </w:tbl>
    <w:p w14:paraId="5B5EE0A9" w14:textId="77777777" w:rsidR="002F05BC" w:rsidRDefault="002F05BC"/>
    <w:p w14:paraId="0D3214F2" w14:textId="77777777" w:rsidR="002F05BC" w:rsidRDefault="002F05BC"/>
    <w:p w14:paraId="004F2C65" w14:textId="77777777" w:rsidR="002F05BC" w:rsidRDefault="002F05BC"/>
    <w:p w14:paraId="050439C1" w14:textId="31F3D102" w:rsidR="002F05BC" w:rsidRDefault="00AF549D">
      <w:r>
        <w:t xml:space="preserve">Nathalie </w:t>
      </w:r>
      <w:proofErr w:type="spellStart"/>
      <w:r>
        <w:t>Edvisson</w:t>
      </w:r>
      <w:proofErr w:type="spellEnd"/>
      <w:r w:rsidR="002F05BC">
        <w:t xml:space="preserve">, </w:t>
      </w:r>
    </w:p>
    <w:p w14:paraId="39C0F35E" w14:textId="5016EE50" w:rsidR="002F05BC" w:rsidRDefault="00AF549D">
      <w:r>
        <w:t xml:space="preserve">CSO och </w:t>
      </w:r>
      <w:proofErr w:type="spellStart"/>
      <w:r>
        <w:t>hållbarhetschef</w:t>
      </w:r>
      <w:proofErr w:type="spellEnd"/>
      <w:r w:rsidR="002F05BC">
        <w:t xml:space="preserve">, </w:t>
      </w:r>
    </w:p>
    <w:p w14:paraId="4785EFB4" w14:textId="274CF8D7" w:rsidR="002F05BC" w:rsidRPr="00150E07" w:rsidRDefault="00AF549D">
      <w:r>
        <w:t>Vattudalens Fisk AB</w:t>
      </w:r>
    </w:p>
    <w:sectPr w:rsidR="002F05BC" w:rsidRPr="00150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07"/>
    <w:rsid w:val="00047A35"/>
    <w:rsid w:val="00055B1B"/>
    <w:rsid w:val="00124F8E"/>
    <w:rsid w:val="00150E07"/>
    <w:rsid w:val="002F05BC"/>
    <w:rsid w:val="00423777"/>
    <w:rsid w:val="00441589"/>
    <w:rsid w:val="008D104D"/>
    <w:rsid w:val="00AF549D"/>
    <w:rsid w:val="00B84E1B"/>
    <w:rsid w:val="00DB1D74"/>
    <w:rsid w:val="00E45B1C"/>
    <w:rsid w:val="00F00A35"/>
    <w:rsid w:val="00F03658"/>
    <w:rsid w:val="00F44409"/>
    <w:rsid w:val="00FD0D37"/>
    <w:rsid w:val="00FE364D"/>
    <w:rsid w:val="00FE6A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61D0"/>
  <w15:chartTrackingRefBased/>
  <w15:docId w15:val="{7C3EA21C-5033-924B-BFB7-7DE066D6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0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50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50E0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50E0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50E0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50E07"/>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50E07"/>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50E07"/>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50E07"/>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0E0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50E0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50E0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50E0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50E0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50E0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50E0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50E0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50E07"/>
    <w:rPr>
      <w:rFonts w:eastAsiaTheme="majorEastAsia" w:cstheme="majorBidi"/>
      <w:color w:val="272727" w:themeColor="text1" w:themeTint="D8"/>
    </w:rPr>
  </w:style>
  <w:style w:type="paragraph" w:styleId="Rubrik">
    <w:name w:val="Title"/>
    <w:basedOn w:val="Normal"/>
    <w:next w:val="Normal"/>
    <w:link w:val="RubrikChar"/>
    <w:uiPriority w:val="10"/>
    <w:qFormat/>
    <w:rsid w:val="00150E07"/>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0E0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50E0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50E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0E0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150E07"/>
    <w:rPr>
      <w:i/>
      <w:iCs/>
      <w:color w:val="404040" w:themeColor="text1" w:themeTint="BF"/>
    </w:rPr>
  </w:style>
  <w:style w:type="paragraph" w:styleId="Liststycke">
    <w:name w:val="List Paragraph"/>
    <w:basedOn w:val="Normal"/>
    <w:uiPriority w:val="34"/>
    <w:qFormat/>
    <w:rsid w:val="00150E07"/>
    <w:pPr>
      <w:ind w:left="720"/>
      <w:contextualSpacing/>
    </w:pPr>
  </w:style>
  <w:style w:type="character" w:styleId="Starkbetoning">
    <w:name w:val="Intense Emphasis"/>
    <w:basedOn w:val="Standardstycketeckensnitt"/>
    <w:uiPriority w:val="21"/>
    <w:qFormat/>
    <w:rsid w:val="00150E07"/>
    <w:rPr>
      <w:i/>
      <w:iCs/>
      <w:color w:val="0F4761" w:themeColor="accent1" w:themeShade="BF"/>
    </w:rPr>
  </w:style>
  <w:style w:type="paragraph" w:styleId="Starktcitat">
    <w:name w:val="Intense Quote"/>
    <w:basedOn w:val="Normal"/>
    <w:next w:val="Normal"/>
    <w:link w:val="StarktcitatChar"/>
    <w:uiPriority w:val="30"/>
    <w:qFormat/>
    <w:rsid w:val="00150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50E07"/>
    <w:rPr>
      <w:i/>
      <w:iCs/>
      <w:color w:val="0F4761" w:themeColor="accent1" w:themeShade="BF"/>
    </w:rPr>
  </w:style>
  <w:style w:type="character" w:styleId="Starkreferens">
    <w:name w:val="Intense Reference"/>
    <w:basedOn w:val="Standardstycketeckensnitt"/>
    <w:uiPriority w:val="32"/>
    <w:qFormat/>
    <w:rsid w:val="00150E07"/>
    <w:rPr>
      <w:b/>
      <w:bCs/>
      <w:smallCaps/>
      <w:color w:val="0F4761" w:themeColor="accent1" w:themeShade="BF"/>
      <w:spacing w:val="5"/>
    </w:rPr>
  </w:style>
  <w:style w:type="table" w:styleId="Tabellrutnt">
    <w:name w:val="Table Grid"/>
    <w:basedOn w:val="Normaltabell"/>
    <w:uiPriority w:val="39"/>
    <w:rsid w:val="0015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047A35"/>
    <w:pPr>
      <w:spacing w:before="100" w:beforeAutospacing="1" w:after="100" w:afterAutospacing="1"/>
    </w:pPr>
    <w:rPr>
      <w:rFonts w:ascii="Times New Roman" w:eastAsia="Times New Roman" w:hAnsi="Times New Roman" w:cs="Times New Roman"/>
      <w:kern w:val="0"/>
      <w:lang w:eastAsia="nb-NO"/>
      <w14:ligatures w14:val="none"/>
    </w:rPr>
  </w:style>
  <w:style w:type="character" w:styleId="Stark">
    <w:name w:val="Strong"/>
    <w:basedOn w:val="Standardstycketeckensnitt"/>
    <w:uiPriority w:val="22"/>
    <w:qFormat/>
    <w:rsid w:val="00AF5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1312</Characters>
  <Application>Microsoft Office Word</Application>
  <DocSecurity>4</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Salbuvik</dc:creator>
  <cp:keywords/>
  <dc:description/>
  <cp:lastModifiedBy>Nathalie Biguet</cp:lastModifiedBy>
  <cp:revision>2</cp:revision>
  <dcterms:created xsi:type="dcterms:W3CDTF">2026-05-29T13:49:00Z</dcterms:created>
  <dcterms:modified xsi:type="dcterms:W3CDTF">2026-05-29T13:49:00Z</dcterms:modified>
</cp:coreProperties>
</file>